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Расчёт пособия по временной нетрудоспособности</w:t>
      </w:r>
    </w:p>
    <w:p>
      <w:r>
        <w:rPr>
          <w:b/>
        </w:rPr>
        <w:t>Человек:</w:t>
      </w:r>
      <w:r>
        <w:t xml:space="preserve"> [ИМЯ] · </w:t>
      </w:r>
      <w:r>
        <w:rPr>
          <w:b/>
        </w:rPr>
        <w:t>Больничный лист:</w:t>
      </w:r>
      <w:r>
        <w:t xml:space="preserve"> № [НОМЕР], с [ДАТА] по [ДАТА]</w:t>
      </w:r>
      <w:r>
        <w:br/>
      </w:r>
      <w:r>
        <w:rPr>
          <w:b/>
        </w:rPr>
        <w:t>Причина:</w:t>
      </w:r>
      <w:r>
        <w:t xml:space="preserve"> [ОБЫЧНОЕ ЗАБОЛЕВАНИЕ / ТРУДОВОЕ УВЕЧЬЕ ИЛИ ПРОФЗАБОЛЕВАНИЕ]</w:t>
      </w:r>
    </w:p>
    <w:p>
      <w:pPr>
        <w:pStyle w:val="Heading2"/>
      </w:pPr>
      <w:r>
        <w:t>1. База расчёта</w:t>
      </w:r>
    </w:p>
    <w:p>
      <w:r>
        <w:t>Среднемесячный застрахованный доход за 12 календарных месяцев до месяца, когда вы заболели: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Месяц</w:t>
            </w:r>
          </w:p>
        </w:tc>
        <w:tc>
          <w:tcPr>
            <w:tcW w:type="dxa" w:w="4153"/>
          </w:tcPr>
          <w:p>
            <w:r>
              <w:rPr>
                <w:b/>
              </w:rPr>
              <w:t>Застрахованный доход, лей</w:t>
            </w:r>
          </w:p>
        </w:tc>
      </w:tr>
      <w:tr>
        <w:tc>
          <w:tcPr>
            <w:tcW w:type="dxa" w:w="4153"/>
          </w:tcPr>
          <w:p>
            <w:r>
              <w:t>[МЕСЯЦ 1]</w:t>
            </w:r>
          </w:p>
        </w:tc>
        <w:tc>
          <w:tcPr>
            <w:tcW w:type="dxa" w:w="4153"/>
          </w:tcPr>
          <w:p>
            <w:r>
              <w:t>[СУММА]</w:t>
            </w:r>
          </w:p>
        </w:tc>
      </w:tr>
      <w:tr>
        <w:tc>
          <w:tcPr>
            <w:tcW w:type="dxa" w:w="4153"/>
          </w:tcPr>
          <w:p>
            <w:r>
              <w:t>[МЕСЯЦ 2]</w:t>
            </w:r>
          </w:p>
        </w:tc>
        <w:tc>
          <w:tcPr>
            <w:tcW w:type="dxa" w:w="4153"/>
          </w:tcPr>
          <w:p>
            <w:r>
              <w:t>[СУММА]</w:t>
            </w:r>
          </w:p>
        </w:tc>
      </w:tr>
      <w:tr>
        <w:tc>
          <w:tcPr>
            <w:tcW w:type="dxa" w:w="4153"/>
          </w:tcPr>
          <w:p>
            <w:r>
              <w:t>…</w:t>
            </w:r>
          </w:p>
        </w:tc>
        <w:tc>
          <w:tcPr>
            <w:tcW w:type="dxa" w:w="4153"/>
          </w:tcPr>
          <w:p>
            <w:r>
              <w:t>…</w:t>
            </w:r>
          </w:p>
        </w:tc>
      </w:tr>
      <w:tr>
        <w:tc>
          <w:tcPr>
            <w:tcW w:type="dxa" w:w="4153"/>
          </w:tcPr>
          <w:p>
            <w:r>
              <w:t>[МЕСЯЦ 12]</w:t>
            </w:r>
          </w:p>
        </w:tc>
        <w:tc>
          <w:tcPr>
            <w:tcW w:type="dxa" w:w="4153"/>
          </w:tcPr>
          <w:p>
            <w:r>
              <w:t>[СУММА]</w:t>
            </w:r>
          </w:p>
        </w:tc>
      </w:tr>
      <w:tr>
        <w:tc>
          <w:tcPr>
            <w:tcW w:type="dxa" w:w="4153"/>
          </w:tcPr>
          <w:p>
            <w:r>
              <w:rPr>
                <w:b/>
              </w:rPr>
              <w:t>В среднем за месяц</w:t>
            </w:r>
          </w:p>
        </w:tc>
        <w:tc>
          <w:tcPr>
            <w:tcW w:type="dxa" w:w="4153"/>
          </w:tcPr>
          <w:p>
            <w:r>
              <w:rPr>
                <w:b/>
              </w:rPr>
              <w:t>[СУММА ÷ 12]</w:t>
            </w:r>
          </w:p>
        </w:tc>
      </w:tr>
    </w:tbl>
    <w:p/>
    <w:p>
      <w:pPr>
        <w:pStyle w:val="Heading2"/>
      </w:pPr>
      <w:r>
        <w:t>2. Кто платит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Дни</w:t>
            </w:r>
          </w:p>
        </w:tc>
        <w:tc>
          <w:tcPr>
            <w:tcW w:type="dxa" w:w="2769"/>
          </w:tcPr>
          <w:p>
            <w:r>
              <w:rPr>
                <w:b/>
              </w:rPr>
              <w:t>Кто платит</w:t>
            </w:r>
          </w:p>
        </w:tc>
        <w:tc>
          <w:tcPr>
            <w:tcW w:type="dxa" w:w="2769"/>
          </w:tcPr>
          <w:p>
            <w:r>
              <w:rPr>
                <w:b/>
              </w:rPr>
              <w:t>Сколько</w:t>
            </w:r>
          </w:p>
        </w:tc>
      </w:tr>
      <w:tr>
        <w:tc>
          <w:tcPr>
            <w:tcW w:type="dxa" w:w="2769"/>
          </w:tcPr>
          <w:p>
            <w:r>
              <w:t>Обычная болезнь: первые 5 календарных дней (не больше 15 дней в году у одного работодателя)</w:t>
            </w:r>
          </w:p>
        </w:tc>
        <w:tc>
          <w:tcPr>
            <w:tcW w:type="dxa" w:w="2769"/>
          </w:tcPr>
          <w:p>
            <w:r>
              <w:t>работодатель</w:t>
            </w:r>
          </w:p>
        </w:tc>
        <w:tc>
          <w:tcPr>
            <w:tcW w:type="dxa" w:w="2769"/>
          </w:tcPr>
          <w:p>
            <w:r>
              <w:t>75% средней зарплаты</w:t>
            </w:r>
          </w:p>
        </w:tc>
      </w:tr>
      <w:tr>
        <w:tc>
          <w:tcPr>
            <w:tcW w:type="dxa" w:w="2769"/>
          </w:tcPr>
          <w:p>
            <w:r>
              <w:t>Остальные дни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[60% / 70% / 90% / 100%] базы</w:t>
            </w:r>
          </w:p>
        </w:tc>
      </w:tr>
      <w:tr>
        <w:tc>
          <w:tcPr>
            <w:tcW w:type="dxa" w:w="2769"/>
          </w:tcPr>
          <w:p>
            <w:r>
              <w:t>Трудовое увечье или профзаболевание: первые 20 дней</w:t>
            </w:r>
          </w:p>
        </w:tc>
        <w:tc>
          <w:tcPr>
            <w:tcW w:type="dxa" w:w="2769"/>
          </w:tcPr>
          <w:p>
            <w:r>
              <w:t>работодатель</w:t>
            </w:r>
          </w:p>
        </w:tc>
        <w:tc>
          <w:tcPr>
            <w:tcW w:type="dxa" w:w="2769"/>
          </w:tcPr>
          <w:p>
            <w:r>
              <w:t>[СУММА]</w:t>
            </w:r>
          </w:p>
        </w:tc>
      </w:tr>
      <w:tr>
        <w:tc>
          <w:tcPr>
            <w:tcW w:type="dxa" w:w="2769"/>
          </w:tcPr>
          <w:p>
            <w:r>
              <w:t>Трудовое увечье: с 21-го дня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100%</w:t>
            </w:r>
          </w:p>
        </w:tc>
      </w:tr>
    </w:tbl>
    <w:p/>
    <w:p>
      <w:pPr>
        <w:pStyle w:val="Heading2"/>
      </w:pPr>
      <w:r>
        <w:t>3. Процент по стажу</w:t>
      </w:r>
    </w:p>
    <w:p>
      <w:pPr>
        <w:pStyle w:val="ListBullet"/>
      </w:pPr>
      <w:r>
        <w:t>[ ] до 5 лет — 60%</w:t>
      </w:r>
    </w:p>
    <w:p>
      <w:pPr>
        <w:pStyle w:val="ListBullet"/>
      </w:pPr>
      <w:r>
        <w:t>[ ] от 5 до 8 лет — 70%</w:t>
      </w:r>
    </w:p>
    <w:p>
      <w:pPr>
        <w:pStyle w:val="ListBullet"/>
      </w:pPr>
      <w:r>
        <w:t>[ ] больше 8 лет — 90%</w:t>
      </w:r>
    </w:p>
    <w:p>
      <w:pPr>
        <w:pStyle w:val="ListBullet"/>
      </w:pPr>
      <w:r>
        <w:t>[ ] туберкулёз, ВИЧ/СПИД, онкология; трудовое увечье или профзаболевание — 100%</w:t>
      </w:r>
    </w:p>
    <w:p>
      <w:pPr>
        <w:pStyle w:val="Heading2"/>
      </w:pPr>
      <w:r>
        <w:t>4. Расчёт</w:t>
      </w:r>
    </w:p>
    <w:p>
      <w:r>
        <w:t>База × процент = [СУММА] в месяц. Сумму по дням считают работодатель и CNAS; здесь проверьте процент, дни и кто платит.</w:t>
      </w:r>
      <w:r>
        <w:br/>
      </w:r>
      <w:r>
        <w:t>Получено: [СУММА] · дата [ДАТА]</w:t>
      </w:r>
    </w:p>
    <w:p>
      <w:r>
        <w:t>CNAS рассматривает данные больничного не дольше 15 календарных дней с получения; если данные неполные — до 45 дней.</w:t>
      </w:r>
    </w:p>
    <w:p>
      <w:r>
        <w:t>Сверено с бухгалтером: [ДАТА]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пособия по временной нетрудоспособности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